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FCC89" w14:textId="7E93CA7D" w:rsidR="00D963FC" w:rsidRDefault="003121C1">
      <w:r>
        <w:t>Cologuard</w:t>
      </w:r>
    </w:p>
    <w:p w14:paraId="6139AEF4" w14:textId="77777777" w:rsidR="003121C1" w:rsidRDefault="003121C1"/>
    <w:p w14:paraId="704BD7B6" w14:textId="77777777" w:rsidR="003121C1" w:rsidRDefault="003121C1" w:rsidP="003121C1">
      <w:r>
        <w:t xml:space="preserve">Patient prefers </w:t>
      </w:r>
      <w:proofErr w:type="spellStart"/>
      <w:r>
        <w:t>cologuard</w:t>
      </w:r>
      <w:proofErr w:type="spellEnd"/>
      <w:r>
        <w:t xml:space="preserve"> testing at this time</w:t>
      </w:r>
    </w:p>
    <w:p w14:paraId="289F4765" w14:textId="77777777" w:rsidR="003121C1" w:rsidRDefault="003121C1" w:rsidP="003121C1">
      <w:r>
        <w:t>The following was discussed with the patient:</w:t>
      </w:r>
    </w:p>
    <w:p w14:paraId="0182C549" w14:textId="77777777" w:rsidR="003121C1" w:rsidRDefault="003121C1" w:rsidP="003121C1">
      <w:r>
        <w:t>Cologuard facts about testing:</w:t>
      </w:r>
    </w:p>
    <w:p w14:paraId="10D741F6" w14:textId="77777777" w:rsidR="003121C1" w:rsidRDefault="003121C1" w:rsidP="003121C1"/>
    <w:p w14:paraId="2D0A35F0" w14:textId="77777777" w:rsidR="003121C1" w:rsidRDefault="003121C1" w:rsidP="003121C1">
      <w:r>
        <w:t xml:space="preserve">Sensitivity (true positive rate): This is the proportion of positive test results with those that have disease, the sensitivity of </w:t>
      </w:r>
      <w:proofErr w:type="spellStart"/>
      <w:r>
        <w:t>cologuard</w:t>
      </w:r>
      <w:proofErr w:type="spellEnd"/>
      <w:r>
        <w:t xml:space="preserve"> is per the stage of cancer:</w:t>
      </w:r>
    </w:p>
    <w:p w14:paraId="7BC406AC" w14:textId="77777777" w:rsidR="003121C1" w:rsidRDefault="003121C1" w:rsidP="003121C1">
      <w:r>
        <w:t>----stage 1: 90% (meaning it misses 10% of those that are positive with disease)</w:t>
      </w:r>
    </w:p>
    <w:p w14:paraId="2A40EBCF" w14:textId="77777777" w:rsidR="003121C1" w:rsidRDefault="003121C1" w:rsidP="003121C1">
      <w:r>
        <w:t xml:space="preserve">---stage 2: 100% (can accurately catch all disease at this stage) </w:t>
      </w:r>
    </w:p>
    <w:p w14:paraId="17A3350D" w14:textId="77777777" w:rsidR="003121C1" w:rsidRDefault="003121C1" w:rsidP="003121C1">
      <w:r>
        <w:t>--- Stage 3: 90</w:t>
      </w:r>
      <w:proofErr w:type="gramStart"/>
      <w:r>
        <w:t>%  (</w:t>
      </w:r>
      <w:proofErr w:type="gramEnd"/>
      <w:r>
        <w:t>misses 10% of those that actually have CRC)</w:t>
      </w:r>
    </w:p>
    <w:p w14:paraId="6B36E6D2" w14:textId="77777777" w:rsidR="003121C1" w:rsidRDefault="003121C1" w:rsidP="003121C1">
      <w:r>
        <w:t>--- Stage 4 75% (misses 25% of those that actually have CRC)</w:t>
      </w:r>
    </w:p>
    <w:p w14:paraId="344201D9" w14:textId="77777777" w:rsidR="003121C1" w:rsidRDefault="003121C1" w:rsidP="003121C1"/>
    <w:p w14:paraId="634DA989" w14:textId="77777777" w:rsidR="003121C1" w:rsidRDefault="003121C1" w:rsidP="003121C1">
      <w:r>
        <w:t xml:space="preserve">Specificity (true negative rate): 87% overall specific. Meaning, this test can miss read and have false positives 13% of the time. </w:t>
      </w:r>
    </w:p>
    <w:p w14:paraId="356DE674" w14:textId="77777777" w:rsidR="003121C1" w:rsidRDefault="003121C1" w:rsidP="003121C1"/>
    <w:p w14:paraId="542EC961" w14:textId="77777777" w:rsidR="003121C1" w:rsidRDefault="003121C1" w:rsidP="003121C1">
      <w:r>
        <w:t xml:space="preserve">This information was discussed in detail with the patient and it was stated that I do recommend colonoscopy over </w:t>
      </w:r>
      <w:proofErr w:type="spellStart"/>
      <w:r>
        <w:t>cologuard</w:t>
      </w:r>
      <w:proofErr w:type="spellEnd"/>
      <w:r>
        <w:t xml:space="preserve"> for general screening of colon cancer. </w:t>
      </w:r>
    </w:p>
    <w:p w14:paraId="21F074E4" w14:textId="77777777" w:rsidR="003121C1" w:rsidRDefault="003121C1" w:rsidP="003121C1">
      <w:r>
        <w:t xml:space="preserve">It was also stated by me that if the patient has a positive </w:t>
      </w:r>
      <w:proofErr w:type="spellStart"/>
      <w:r>
        <w:t>cologuard</w:t>
      </w:r>
      <w:proofErr w:type="spellEnd"/>
      <w:r>
        <w:t xml:space="preserve"> they need to get a colonoscopy</w:t>
      </w:r>
    </w:p>
    <w:p w14:paraId="20C122D3" w14:textId="77777777" w:rsidR="003121C1" w:rsidRDefault="003121C1" w:rsidP="003121C1">
      <w:r>
        <w:t xml:space="preserve">I also mentioned that the above information means that they could have a false negative at the rates above, and also could have a false positive at the rates above. </w:t>
      </w:r>
    </w:p>
    <w:p w14:paraId="2C61C3E2" w14:textId="77777777" w:rsidR="003121C1" w:rsidRDefault="003121C1" w:rsidP="003121C1"/>
    <w:p w14:paraId="3DA476AA" w14:textId="77777777" w:rsidR="003121C1" w:rsidRDefault="003121C1" w:rsidP="003121C1">
      <w:r>
        <w:t xml:space="preserve">Patient would prefer to move forward with </w:t>
      </w:r>
      <w:proofErr w:type="spellStart"/>
      <w:r>
        <w:t>cologuard</w:t>
      </w:r>
      <w:proofErr w:type="spellEnd"/>
      <w:r>
        <w:t xml:space="preserve"> testing</w:t>
      </w:r>
    </w:p>
    <w:p w14:paraId="69692F1F" w14:textId="77777777" w:rsidR="003121C1" w:rsidRDefault="003121C1" w:rsidP="003121C1"/>
    <w:p w14:paraId="11ECE512" w14:textId="0341B087" w:rsidR="003121C1" w:rsidRDefault="003121C1" w:rsidP="003121C1">
      <w:r>
        <w:t xml:space="preserve">This information was taken from the </w:t>
      </w:r>
      <w:proofErr w:type="spellStart"/>
      <w:r>
        <w:t>cologuard</w:t>
      </w:r>
      <w:proofErr w:type="spellEnd"/>
      <w:r>
        <w:t xml:space="preserve"> site at the following link: https://www.cologuardhcp.com/about/clinical-offer#:~:text=Cologuard%20sensitivity%2C%20per%20stage%20of,%25%20(n%3D4).&amp;text=Cologuard%20specificity%3A%2087%25%20overall%20specificity,and%20negative%20results%20on%20colonoscopy.</w:t>
      </w:r>
    </w:p>
    <w:sectPr w:rsidR="00312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C1"/>
    <w:rsid w:val="003121C1"/>
    <w:rsid w:val="007D5098"/>
    <w:rsid w:val="00D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87916"/>
  <w15:chartTrackingRefBased/>
  <w15:docId w15:val="{371058E6-09B2-449E-870B-B2C05F5A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Kiesel</dc:creator>
  <cp:keywords/>
  <dc:description/>
  <cp:lastModifiedBy>Sean Kiesel</cp:lastModifiedBy>
  <cp:revision>1</cp:revision>
  <dcterms:created xsi:type="dcterms:W3CDTF">2024-10-14T15:50:00Z</dcterms:created>
  <dcterms:modified xsi:type="dcterms:W3CDTF">2024-10-14T15:50:00Z</dcterms:modified>
</cp:coreProperties>
</file>