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FF85" w14:textId="77777777" w:rsidR="00132FCC" w:rsidRPr="00132FCC" w:rsidRDefault="00132FCC" w:rsidP="00132FCC">
      <w:pPr>
        <w:autoSpaceDE w:val="0"/>
        <w:autoSpaceDN w:val="0"/>
        <w:adjustRightInd w:val="0"/>
        <w:spacing w:before="100" w:after="100" w:line="240" w:lineRule="auto"/>
        <w:rPr>
          <w:rFonts w:ascii="Times New Roman" w:hAnsi="Times New Roman" w:cs="Times New Roman"/>
          <w:sz w:val="24"/>
          <w:szCs w:val="24"/>
        </w:rPr>
      </w:pPr>
      <w:r w:rsidRPr="00132FCC">
        <w:rPr>
          <w:rFonts w:ascii="Times New Roman" w:hAnsi="Times New Roman" w:cs="Times New Roman"/>
          <w:sz w:val="24"/>
          <w:szCs w:val="24"/>
        </w:rPr>
        <w:t>CC: [Chief Complaint]</w:t>
      </w:r>
      <w:r w:rsidRPr="00132FCC">
        <w:rPr>
          <w:rFonts w:ascii="Times New Roman" w:hAnsi="Times New Roman" w:cs="Times New Roman"/>
          <w:sz w:val="24"/>
          <w:szCs w:val="24"/>
        </w:rPr>
        <w:br/>
      </w:r>
      <w:r w:rsidRPr="00132FCC">
        <w:rPr>
          <w:rFonts w:ascii="Times New Roman" w:hAnsi="Times New Roman" w:cs="Times New Roman"/>
          <w:sz w:val="24"/>
          <w:szCs w:val="24"/>
        </w:rPr>
        <w:br/>
        <w:t xml:space="preserve">S: [Patient Age] [Patient Gender (Male/Female)] complaining of the _ side of face feeling numb for _ days. Can't close that eye all the </w:t>
      </w:r>
      <w:proofErr w:type="gramStart"/>
      <w:r w:rsidRPr="00132FCC">
        <w:rPr>
          <w:rFonts w:ascii="Times New Roman" w:hAnsi="Times New Roman" w:cs="Times New Roman"/>
          <w:sz w:val="24"/>
          <w:szCs w:val="24"/>
        </w:rPr>
        <w:t>way, or</w:t>
      </w:r>
      <w:proofErr w:type="gramEnd"/>
      <w:r w:rsidRPr="00132FCC">
        <w:rPr>
          <w:rFonts w:ascii="Times New Roman" w:hAnsi="Times New Roman" w:cs="Times New Roman"/>
          <w:sz w:val="24"/>
          <w:szCs w:val="24"/>
        </w:rPr>
        <w:t xml:space="preserve"> move that side of the face very well. The other side of the face works fine. </w:t>
      </w:r>
      <w:r w:rsidRPr="00132FCC">
        <w:rPr>
          <w:rFonts w:ascii="Times New Roman" w:hAnsi="Times New Roman" w:cs="Times New Roman"/>
          <w:sz w:val="24"/>
          <w:szCs w:val="24"/>
        </w:rPr>
        <w:br/>
        <w:t>No recent viral illness.</w:t>
      </w:r>
      <w:r w:rsidRPr="00132FCC">
        <w:rPr>
          <w:rFonts w:ascii="Times New Roman" w:hAnsi="Times New Roman" w:cs="Times New Roman"/>
          <w:sz w:val="24"/>
          <w:szCs w:val="24"/>
        </w:rPr>
        <w:br/>
        <w:t xml:space="preserve">Patient has felt a slow progression of difficulty with movement of their mouth. </w:t>
      </w:r>
      <w:r w:rsidRPr="00132FCC">
        <w:rPr>
          <w:rFonts w:ascii="Times New Roman" w:hAnsi="Times New Roman" w:cs="Times New Roman"/>
          <w:sz w:val="24"/>
          <w:szCs w:val="24"/>
        </w:rPr>
        <w:br/>
        <w:t>They felt some pain on the affected side over the past few days.</w:t>
      </w:r>
      <w:r w:rsidRPr="00132FCC">
        <w:rPr>
          <w:rFonts w:ascii="Times New Roman" w:hAnsi="Times New Roman" w:cs="Times New Roman"/>
          <w:sz w:val="24"/>
          <w:szCs w:val="24"/>
        </w:rPr>
        <w:br/>
      </w:r>
      <w:r w:rsidRPr="00132FCC">
        <w:rPr>
          <w:rFonts w:ascii="Times New Roman" w:hAnsi="Times New Roman" w:cs="Times New Roman"/>
          <w:sz w:val="24"/>
          <w:szCs w:val="24"/>
        </w:rPr>
        <w:br/>
        <w:t>ROS: No problems with thought pattern, and no other extremity weakness. No dizziness or light headedness. No blurry vision or slurred speech. No fever or chills. No HA. Remainder of ROS is negative.</w:t>
      </w:r>
      <w:r w:rsidRPr="00132FCC">
        <w:rPr>
          <w:rFonts w:ascii="Times New Roman" w:hAnsi="Times New Roman" w:cs="Times New Roman"/>
          <w:sz w:val="24"/>
          <w:szCs w:val="24"/>
        </w:rPr>
        <w:br/>
      </w:r>
      <w:r w:rsidRPr="00132FCC">
        <w:rPr>
          <w:rFonts w:ascii="Times New Roman" w:hAnsi="Times New Roman" w:cs="Times New Roman"/>
          <w:sz w:val="24"/>
          <w:szCs w:val="24"/>
        </w:rPr>
        <w:br/>
        <w:t>Patient Medical History: No h/o CVA or CAD. Reviewed history and problem list; as noted, otherwise was found to be noncontributory.</w:t>
      </w:r>
      <w:r w:rsidRPr="00132FCC">
        <w:rPr>
          <w:rFonts w:ascii="Times New Roman" w:hAnsi="Times New Roman" w:cs="Times New Roman"/>
          <w:sz w:val="24"/>
          <w:szCs w:val="24"/>
        </w:rPr>
        <w:br/>
        <w:t>Immunizations UTD.</w:t>
      </w:r>
      <w:r w:rsidRPr="00132FCC">
        <w:rPr>
          <w:rFonts w:ascii="Times New Roman" w:hAnsi="Times New Roman" w:cs="Times New Roman"/>
          <w:sz w:val="24"/>
          <w:szCs w:val="24"/>
        </w:rPr>
        <w:br/>
        <w:t>PFSH: Reviewed</w:t>
      </w:r>
      <w:r w:rsidRPr="00132FCC">
        <w:rPr>
          <w:rFonts w:ascii="Times New Roman" w:hAnsi="Times New Roman" w:cs="Times New Roman"/>
          <w:sz w:val="24"/>
          <w:szCs w:val="24"/>
        </w:rPr>
        <w:br/>
        <w:t>Meds: Reviewed</w:t>
      </w:r>
      <w:r w:rsidRPr="00132FCC">
        <w:rPr>
          <w:rFonts w:ascii="Times New Roman" w:hAnsi="Times New Roman" w:cs="Times New Roman"/>
          <w:sz w:val="24"/>
          <w:szCs w:val="24"/>
        </w:rPr>
        <w:br/>
        <w:t>Allergies; NKDA</w:t>
      </w:r>
      <w:r w:rsidRPr="00132FCC">
        <w:rPr>
          <w:rFonts w:ascii="Times New Roman" w:hAnsi="Times New Roman" w:cs="Times New Roman"/>
          <w:sz w:val="24"/>
          <w:szCs w:val="24"/>
        </w:rPr>
        <w:br/>
      </w:r>
      <w:r w:rsidRPr="00132FCC">
        <w:rPr>
          <w:rFonts w:ascii="Times New Roman" w:hAnsi="Times New Roman" w:cs="Times New Roman"/>
          <w:sz w:val="24"/>
          <w:szCs w:val="24"/>
        </w:rPr>
        <w:br/>
        <w:t>Chief Complaint, vitals, meds and allergies, recorded in separate triage note from today, all reviewed.</w:t>
      </w:r>
      <w:r w:rsidRPr="00132FCC">
        <w:rPr>
          <w:rFonts w:ascii="Times New Roman" w:hAnsi="Times New Roman" w:cs="Times New Roman"/>
          <w:sz w:val="24"/>
          <w:szCs w:val="24"/>
        </w:rPr>
        <w:br/>
      </w:r>
      <w:r w:rsidRPr="00132FCC">
        <w:rPr>
          <w:rFonts w:ascii="Times New Roman" w:hAnsi="Times New Roman" w:cs="Times New Roman"/>
          <w:sz w:val="24"/>
          <w:szCs w:val="24"/>
        </w:rPr>
        <w:br/>
        <w:t xml:space="preserve">O: </w:t>
      </w:r>
      <w:proofErr w:type="gramStart"/>
      <w:r w:rsidRPr="00132FCC">
        <w:rPr>
          <w:rFonts w:ascii="Times New Roman" w:hAnsi="Times New Roman" w:cs="Times New Roman"/>
          <w:sz w:val="24"/>
          <w:szCs w:val="24"/>
        </w:rPr>
        <w:t>Well</w:t>
      </w:r>
      <w:proofErr w:type="gramEnd"/>
      <w:r w:rsidRPr="00132FCC">
        <w:rPr>
          <w:rFonts w:ascii="Times New Roman" w:hAnsi="Times New Roman" w:cs="Times New Roman"/>
          <w:sz w:val="24"/>
          <w:szCs w:val="24"/>
        </w:rPr>
        <w:t xml:space="preserve"> developed/well nourished &amp;</w:t>
      </w:r>
      <w:proofErr w:type="spellStart"/>
      <w:r w:rsidRPr="00132FCC">
        <w:rPr>
          <w:rFonts w:ascii="Times New Roman" w:hAnsi="Times New Roman" w:cs="Times New Roman"/>
          <w:sz w:val="24"/>
          <w:szCs w:val="24"/>
        </w:rPr>
        <w:t>patsex</w:t>
      </w:r>
      <w:proofErr w:type="spellEnd"/>
      <w:r w:rsidRPr="00132FCC">
        <w:rPr>
          <w:rFonts w:ascii="Times New Roman" w:hAnsi="Times New Roman" w:cs="Times New Roman"/>
          <w:sz w:val="24"/>
          <w:szCs w:val="24"/>
        </w:rPr>
        <w:t xml:space="preserve"> in NAD, non-toxic.</w:t>
      </w:r>
      <w:r w:rsidRPr="00132FCC">
        <w:rPr>
          <w:rFonts w:ascii="Times New Roman" w:hAnsi="Times New Roman" w:cs="Times New Roman"/>
          <w:sz w:val="24"/>
          <w:szCs w:val="24"/>
        </w:rPr>
        <w:br/>
        <w:t xml:space="preserve">HEENT: MMM, TMs: WNL, no erythema, normal landmarks. No scleral icterus or facial swelling. No conjunctival injection or photophobia. I do not appreciate any </w:t>
      </w:r>
      <w:proofErr w:type="spellStart"/>
      <w:r w:rsidRPr="00132FCC">
        <w:rPr>
          <w:rFonts w:ascii="Times New Roman" w:hAnsi="Times New Roman" w:cs="Times New Roman"/>
          <w:sz w:val="24"/>
          <w:szCs w:val="24"/>
        </w:rPr>
        <w:t>vessicles</w:t>
      </w:r>
      <w:proofErr w:type="spellEnd"/>
      <w:r w:rsidRPr="00132FCC">
        <w:rPr>
          <w:rFonts w:ascii="Times New Roman" w:hAnsi="Times New Roman" w:cs="Times New Roman"/>
          <w:sz w:val="24"/>
          <w:szCs w:val="24"/>
        </w:rPr>
        <w:t xml:space="preserve"> or tenderness/swelling in _ auditory canal.</w:t>
      </w:r>
      <w:r w:rsidRPr="00132FCC">
        <w:rPr>
          <w:rFonts w:ascii="Times New Roman" w:hAnsi="Times New Roman" w:cs="Times New Roman"/>
          <w:sz w:val="24"/>
          <w:szCs w:val="24"/>
        </w:rPr>
        <w:br/>
        <w:t xml:space="preserve">Face: Facial weakness on the _, including the forehead. Approximately </w:t>
      </w:r>
      <w:proofErr w:type="gramStart"/>
      <w:r w:rsidRPr="00132FCC">
        <w:rPr>
          <w:rFonts w:ascii="Times New Roman" w:hAnsi="Times New Roman" w:cs="Times New Roman"/>
          <w:sz w:val="24"/>
          <w:szCs w:val="24"/>
        </w:rPr>
        <w:t>[]%</w:t>
      </w:r>
      <w:proofErr w:type="gramEnd"/>
      <w:r w:rsidRPr="00132FCC">
        <w:rPr>
          <w:rFonts w:ascii="Times New Roman" w:hAnsi="Times New Roman" w:cs="Times New Roman"/>
          <w:sz w:val="24"/>
          <w:szCs w:val="24"/>
        </w:rPr>
        <w:t xml:space="preserve"> of function lost. Opens eye ok, but unable to completely close eye. Normal sensation on face.</w:t>
      </w:r>
      <w:r w:rsidRPr="00132FCC">
        <w:rPr>
          <w:rFonts w:ascii="Times New Roman" w:hAnsi="Times New Roman" w:cs="Times New Roman"/>
          <w:sz w:val="24"/>
          <w:szCs w:val="24"/>
        </w:rPr>
        <w:br/>
        <w:t>Oropharynx: Dentition in good repair, non-erythematous, no post-nasal discharge, no exudate.</w:t>
      </w:r>
      <w:r w:rsidRPr="00132FCC">
        <w:rPr>
          <w:rFonts w:ascii="Times New Roman" w:hAnsi="Times New Roman" w:cs="Times New Roman"/>
          <w:sz w:val="24"/>
          <w:szCs w:val="24"/>
        </w:rPr>
        <w:br/>
        <w:t>Neck: Supple without adenopathy</w:t>
      </w:r>
      <w:r w:rsidRPr="00132FCC">
        <w:rPr>
          <w:rFonts w:ascii="Times New Roman" w:hAnsi="Times New Roman" w:cs="Times New Roman"/>
          <w:sz w:val="24"/>
          <w:szCs w:val="24"/>
        </w:rPr>
        <w:br/>
        <w:t>Lungs: CTA B, no R/R/W</w:t>
      </w:r>
      <w:r w:rsidRPr="00132FCC">
        <w:rPr>
          <w:rFonts w:ascii="Times New Roman" w:hAnsi="Times New Roman" w:cs="Times New Roman"/>
          <w:sz w:val="24"/>
          <w:szCs w:val="24"/>
        </w:rPr>
        <w:br/>
        <w:t>CV: NSR without murmurs, rubs, or gallops.</w:t>
      </w:r>
      <w:r w:rsidRPr="00132FCC">
        <w:rPr>
          <w:rFonts w:ascii="Times New Roman" w:hAnsi="Times New Roman" w:cs="Times New Roman"/>
          <w:sz w:val="24"/>
          <w:szCs w:val="24"/>
        </w:rPr>
        <w:br/>
        <w:t>Extremities: No cyanosis, clubbing, or edema.</w:t>
      </w:r>
      <w:r w:rsidRPr="00132FCC">
        <w:rPr>
          <w:rFonts w:ascii="Times New Roman" w:hAnsi="Times New Roman" w:cs="Times New Roman"/>
          <w:sz w:val="24"/>
          <w:szCs w:val="24"/>
        </w:rPr>
        <w:br/>
        <w:t>Skin: WNL, CR &lt; 2 sec, warm, dry, no rash, no petechiae.</w:t>
      </w:r>
      <w:r w:rsidRPr="00132FCC">
        <w:rPr>
          <w:rFonts w:ascii="Times New Roman" w:hAnsi="Times New Roman" w:cs="Times New Roman"/>
          <w:sz w:val="24"/>
          <w:szCs w:val="24"/>
        </w:rPr>
        <w:br/>
        <w:t xml:space="preserve">Neuro: CN 2-12 intact, except for unilateral facial nerve weakness as described above. Reflexes 2/4 patellar. Speech was normal. Gait normal. Negative </w:t>
      </w:r>
      <w:proofErr w:type="spellStart"/>
      <w:r w:rsidRPr="00132FCC">
        <w:rPr>
          <w:rFonts w:ascii="Times New Roman" w:hAnsi="Times New Roman" w:cs="Times New Roman"/>
          <w:sz w:val="24"/>
          <w:szCs w:val="24"/>
        </w:rPr>
        <w:t>Rhomberg</w:t>
      </w:r>
      <w:proofErr w:type="spellEnd"/>
      <w:r w:rsidRPr="00132FCC">
        <w:rPr>
          <w:rFonts w:ascii="Times New Roman" w:hAnsi="Times New Roman" w:cs="Times New Roman"/>
          <w:sz w:val="24"/>
          <w:szCs w:val="24"/>
        </w:rPr>
        <w:t>. Normal cerebellar function.</w:t>
      </w:r>
      <w:r w:rsidRPr="00132FCC">
        <w:rPr>
          <w:rFonts w:ascii="Times New Roman" w:hAnsi="Times New Roman" w:cs="Times New Roman"/>
          <w:sz w:val="24"/>
          <w:szCs w:val="24"/>
        </w:rPr>
        <w:br/>
      </w:r>
      <w:r w:rsidRPr="00132FCC">
        <w:rPr>
          <w:rFonts w:ascii="Times New Roman" w:hAnsi="Times New Roman" w:cs="Times New Roman"/>
          <w:sz w:val="24"/>
          <w:szCs w:val="24"/>
        </w:rPr>
        <w:br/>
        <w:t>A: Bell's Palsy</w:t>
      </w:r>
      <w:r w:rsidRPr="00132FCC">
        <w:rPr>
          <w:rFonts w:ascii="Times New Roman" w:hAnsi="Times New Roman" w:cs="Times New Roman"/>
          <w:sz w:val="24"/>
          <w:szCs w:val="24"/>
        </w:rPr>
        <w:br/>
      </w:r>
      <w:r w:rsidRPr="00132FCC">
        <w:rPr>
          <w:rFonts w:ascii="Times New Roman" w:hAnsi="Times New Roman" w:cs="Times New Roman"/>
          <w:sz w:val="24"/>
          <w:szCs w:val="24"/>
        </w:rPr>
        <w:br/>
        <w:t xml:space="preserve">P: Instructions given to patient. </w:t>
      </w:r>
      <w:r w:rsidRPr="00132FCC">
        <w:rPr>
          <w:rFonts w:ascii="Times New Roman" w:hAnsi="Times New Roman" w:cs="Times New Roman"/>
          <w:sz w:val="24"/>
          <w:szCs w:val="24"/>
        </w:rPr>
        <w:br/>
        <w:t xml:space="preserve">Valtrex 1000mg TID for 10 days. </w:t>
      </w:r>
      <w:r w:rsidRPr="00132FCC">
        <w:rPr>
          <w:rFonts w:ascii="Times New Roman" w:hAnsi="Times New Roman" w:cs="Times New Roman"/>
          <w:sz w:val="24"/>
          <w:szCs w:val="24"/>
        </w:rPr>
        <w:br/>
      </w:r>
      <w:proofErr w:type="gramStart"/>
      <w:r w:rsidRPr="00132FCC">
        <w:rPr>
          <w:rFonts w:ascii="Times New Roman" w:hAnsi="Times New Roman" w:cs="Times New Roman"/>
          <w:sz w:val="24"/>
          <w:szCs w:val="24"/>
        </w:rPr>
        <w:t>Also</w:t>
      </w:r>
      <w:proofErr w:type="gramEnd"/>
      <w:r w:rsidRPr="00132FCC">
        <w:rPr>
          <w:rFonts w:ascii="Times New Roman" w:hAnsi="Times New Roman" w:cs="Times New Roman"/>
          <w:sz w:val="24"/>
          <w:szCs w:val="24"/>
        </w:rPr>
        <w:t xml:space="preserve"> Prednisone taper.</w:t>
      </w:r>
      <w:r w:rsidRPr="00132FCC">
        <w:rPr>
          <w:rFonts w:ascii="Times New Roman" w:hAnsi="Times New Roman" w:cs="Times New Roman"/>
          <w:sz w:val="24"/>
          <w:szCs w:val="24"/>
        </w:rPr>
        <w:br/>
        <w:t xml:space="preserve">Symptoms of stroke were discussed. Patient to go to ER ASAP if any progression of symptoms to other areas of face/body, or if HA develops. Patient should f/u in 1 week to re-evaluate symptoms. Patient will use </w:t>
      </w:r>
      <w:proofErr w:type="spellStart"/>
      <w:r w:rsidRPr="00132FCC">
        <w:rPr>
          <w:rFonts w:ascii="Times New Roman" w:hAnsi="Times New Roman" w:cs="Times New Roman"/>
          <w:sz w:val="24"/>
          <w:szCs w:val="24"/>
        </w:rPr>
        <w:t>lacrilube</w:t>
      </w:r>
      <w:proofErr w:type="spellEnd"/>
      <w:r w:rsidRPr="00132FCC">
        <w:rPr>
          <w:rFonts w:ascii="Times New Roman" w:hAnsi="Times New Roman" w:cs="Times New Roman"/>
          <w:sz w:val="24"/>
          <w:szCs w:val="24"/>
        </w:rPr>
        <w:t xml:space="preserve"> </w:t>
      </w:r>
      <w:proofErr w:type="gramStart"/>
      <w:r w:rsidRPr="00132FCC">
        <w:rPr>
          <w:rFonts w:ascii="Times New Roman" w:hAnsi="Times New Roman" w:cs="Times New Roman"/>
          <w:sz w:val="24"/>
          <w:szCs w:val="24"/>
        </w:rPr>
        <w:t>QHS, and</w:t>
      </w:r>
      <w:proofErr w:type="gramEnd"/>
      <w:r w:rsidRPr="00132FCC">
        <w:rPr>
          <w:rFonts w:ascii="Times New Roman" w:hAnsi="Times New Roman" w:cs="Times New Roman"/>
          <w:sz w:val="24"/>
          <w:szCs w:val="24"/>
        </w:rPr>
        <w:t xml:space="preserve"> tape their eye closed (vertical application) at </w:t>
      </w:r>
      <w:r w:rsidRPr="00132FCC">
        <w:rPr>
          <w:rFonts w:ascii="Times New Roman" w:hAnsi="Times New Roman" w:cs="Times New Roman"/>
          <w:sz w:val="24"/>
          <w:szCs w:val="24"/>
        </w:rPr>
        <w:lastRenderedPageBreak/>
        <w:t>night...moistening eye drops/artificial tears in the day. Handout given about Bell's Palsy. Plan discussed with patient. Pt understands plan.</w:t>
      </w:r>
    </w:p>
    <w:p w14:paraId="5CCFB748" w14:textId="77777777" w:rsidR="00EA756A" w:rsidRDefault="00132FCC"/>
    <w:sectPr w:rsidR="00EA756A" w:rsidSect="0057747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CC"/>
    <w:rsid w:val="00132FCC"/>
    <w:rsid w:val="004F11FB"/>
    <w:rsid w:val="00B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F58D"/>
  <w15:chartTrackingRefBased/>
  <w15:docId w15:val="{DC2A6D83-8211-4FF1-B67B-A9DD02E6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2023-05-23T16:55:00Z</dcterms:created>
  <dcterms:modified xsi:type="dcterms:W3CDTF">2023-05-23T16:55:00Z</dcterms:modified>
</cp:coreProperties>
</file>